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98" w:rsidRDefault="00915398" w:rsidP="00915398">
      <w:pPr>
        <w:rPr>
          <w:rFonts w:ascii="Calibri" w:eastAsia="Times New Roman" w:hAnsi="Calibri" w:cs="Calibri"/>
          <w:sz w:val="22"/>
          <w:szCs w:val="22"/>
        </w:rPr>
      </w:pPr>
      <w:r>
        <w:rPr>
          <w:rFonts w:ascii="Calibri" w:eastAsia="Times New Roman" w:hAnsi="Calibri" w:cs="Calibri"/>
          <w:b/>
          <w:bCs/>
          <w:sz w:val="28"/>
          <w:szCs w:val="28"/>
        </w:rPr>
        <w:t xml:space="preserve">Yrkeshögskolan kan </w:t>
      </w:r>
      <w:r w:rsidR="00E50E57">
        <w:rPr>
          <w:rFonts w:ascii="Calibri" w:eastAsia="Times New Roman" w:hAnsi="Calibri" w:cs="Calibri"/>
          <w:b/>
          <w:bCs/>
          <w:sz w:val="28"/>
          <w:szCs w:val="28"/>
        </w:rPr>
        <w:t xml:space="preserve">inte </w:t>
      </w:r>
      <w:r>
        <w:rPr>
          <w:rFonts w:ascii="Calibri" w:eastAsia="Times New Roman" w:hAnsi="Calibri" w:cs="Calibri"/>
          <w:b/>
          <w:bCs/>
          <w:sz w:val="28"/>
          <w:szCs w:val="28"/>
        </w:rPr>
        <w:t>ersätta Fas 3</w:t>
      </w:r>
      <w:bookmarkStart w:id="0" w:name="_GoBack"/>
      <w:bookmarkEnd w:id="0"/>
    </w:p>
    <w:p w:rsidR="00915398" w:rsidRDefault="00915398" w:rsidP="00915398">
      <w:pPr>
        <w:rPr>
          <w:rFonts w:ascii="Calibri" w:eastAsia="Times New Roman" w:hAnsi="Calibri" w:cs="Calibri"/>
          <w:sz w:val="22"/>
          <w:szCs w:val="22"/>
        </w:rPr>
      </w:pPr>
      <w:r>
        <w:rPr>
          <w:rFonts w:eastAsia="Times New Roman"/>
          <w:i/>
          <w:iCs/>
          <w:sz w:val="22"/>
          <w:szCs w:val="22"/>
        </w:rPr>
        <w:t>Svar till Gert-Inge Andersson (S) och Krister Andersson (LO) 20 januari</w:t>
      </w:r>
    </w:p>
    <w:p w:rsidR="00915398" w:rsidRDefault="00915398" w:rsidP="00915398">
      <w:pPr>
        <w:rPr>
          <w:rFonts w:ascii="Calibri" w:eastAsia="Times New Roman" w:hAnsi="Calibri" w:cs="Calibri"/>
          <w:sz w:val="22"/>
          <w:szCs w:val="22"/>
        </w:rPr>
      </w:pPr>
      <w:r>
        <w:rPr>
          <w:rFonts w:eastAsia="Times New Roman"/>
          <w:i/>
          <w:iCs/>
          <w:sz w:val="22"/>
          <w:szCs w:val="22"/>
        </w:rPr>
        <w:t> </w:t>
      </w:r>
    </w:p>
    <w:p w:rsidR="00915398" w:rsidRDefault="009E74D9" w:rsidP="00915398">
      <w:pPr>
        <w:rPr>
          <w:rFonts w:ascii="Calibri" w:eastAsia="Times New Roman" w:hAnsi="Calibri" w:cs="Calibri"/>
          <w:sz w:val="22"/>
          <w:szCs w:val="22"/>
        </w:rPr>
      </w:pPr>
      <w:r>
        <w:rPr>
          <w:rFonts w:eastAsia="Times New Roman"/>
          <w:sz w:val="20"/>
          <w:szCs w:val="20"/>
        </w:rPr>
        <w:t xml:space="preserve">Skribenterna menar att </w:t>
      </w:r>
      <w:r w:rsidR="00915398">
        <w:rPr>
          <w:rFonts w:eastAsia="Times New Roman"/>
          <w:sz w:val="20"/>
          <w:szCs w:val="20"/>
        </w:rPr>
        <w:t>Alliansen satsar för lite på vuxenutbildning och menar att man borde satsa på Yrkeshögskola i stället för Fas 3-platser. Ett märkligt utspel.</w:t>
      </w:r>
    </w:p>
    <w:p w:rsidR="00915398" w:rsidRDefault="00915398" w:rsidP="00915398">
      <w:pPr>
        <w:rPr>
          <w:rFonts w:ascii="Calibri" w:eastAsia="Times New Roman" w:hAnsi="Calibri" w:cs="Calibri"/>
          <w:sz w:val="22"/>
          <w:szCs w:val="22"/>
        </w:rPr>
      </w:pPr>
      <w:r>
        <w:rPr>
          <w:rFonts w:eastAsia="Times New Roman"/>
          <w:sz w:val="20"/>
          <w:szCs w:val="20"/>
        </w:rPr>
        <w:t> </w:t>
      </w:r>
    </w:p>
    <w:p w:rsidR="00915398" w:rsidRDefault="00915398" w:rsidP="00915398">
      <w:pPr>
        <w:rPr>
          <w:rFonts w:eastAsia="Times New Roman"/>
          <w:sz w:val="20"/>
          <w:szCs w:val="20"/>
        </w:rPr>
      </w:pPr>
      <w:proofErr w:type="spellStart"/>
      <w:r>
        <w:rPr>
          <w:rFonts w:eastAsia="Times New Roman"/>
          <w:sz w:val="20"/>
          <w:szCs w:val="20"/>
        </w:rPr>
        <w:t>Allliansen</w:t>
      </w:r>
      <w:proofErr w:type="spellEnd"/>
      <w:r>
        <w:rPr>
          <w:rFonts w:eastAsia="Times New Roman"/>
          <w:sz w:val="20"/>
          <w:szCs w:val="20"/>
        </w:rPr>
        <w:t xml:space="preserve"> satsar för det första betydligt mer på </w:t>
      </w:r>
      <w:r w:rsidR="009E74D9">
        <w:rPr>
          <w:rFonts w:eastAsia="Times New Roman"/>
          <w:sz w:val="20"/>
          <w:szCs w:val="20"/>
        </w:rPr>
        <w:t xml:space="preserve">högskola och </w:t>
      </w:r>
      <w:r>
        <w:rPr>
          <w:rFonts w:eastAsia="Times New Roman"/>
          <w:sz w:val="20"/>
          <w:szCs w:val="20"/>
        </w:rPr>
        <w:t>vuxenutbildning än vad den gamla s-regeringen gjorde.</w:t>
      </w:r>
      <w:r>
        <w:rPr>
          <w:rStyle w:val="apple-converted-space"/>
          <w:rFonts w:eastAsia="Times New Roman"/>
          <w:sz w:val="20"/>
          <w:szCs w:val="20"/>
        </w:rPr>
        <w:t> </w:t>
      </w:r>
      <w:r>
        <w:rPr>
          <w:rFonts w:eastAsia="Times New Roman"/>
          <w:sz w:val="20"/>
          <w:szCs w:val="20"/>
        </w:rPr>
        <w:t xml:space="preserve">Totalt fanns </w:t>
      </w:r>
      <w:proofErr w:type="gramStart"/>
      <w:r>
        <w:rPr>
          <w:rFonts w:eastAsia="Times New Roman"/>
          <w:sz w:val="20"/>
          <w:szCs w:val="20"/>
        </w:rPr>
        <w:t>551.421</w:t>
      </w:r>
      <w:proofErr w:type="gramEnd"/>
      <w:r>
        <w:rPr>
          <w:rFonts w:eastAsia="Times New Roman"/>
          <w:sz w:val="20"/>
          <w:szCs w:val="20"/>
        </w:rPr>
        <w:t xml:space="preserve"> personer i </w:t>
      </w:r>
      <w:r w:rsidR="009E74D9">
        <w:rPr>
          <w:rFonts w:eastAsia="Times New Roman"/>
          <w:sz w:val="20"/>
          <w:szCs w:val="20"/>
        </w:rPr>
        <w:t xml:space="preserve">dessa utbildningar </w:t>
      </w:r>
      <w:r>
        <w:rPr>
          <w:rFonts w:eastAsia="Times New Roman"/>
          <w:sz w:val="20"/>
          <w:szCs w:val="20"/>
        </w:rPr>
        <w:t xml:space="preserve"> år 2006, vilket </w:t>
      </w:r>
      <w:r w:rsidR="009E74D9">
        <w:rPr>
          <w:rFonts w:eastAsia="Times New Roman"/>
          <w:sz w:val="20"/>
          <w:szCs w:val="20"/>
        </w:rPr>
        <w:t xml:space="preserve">var </w:t>
      </w:r>
      <w:r>
        <w:rPr>
          <w:rFonts w:eastAsia="Times New Roman"/>
          <w:sz w:val="20"/>
          <w:szCs w:val="20"/>
        </w:rPr>
        <w:t xml:space="preserve">9,4% av befolkningen 16-64 år. År 2011 var det </w:t>
      </w:r>
      <w:proofErr w:type="gramStart"/>
      <w:r>
        <w:rPr>
          <w:rFonts w:eastAsia="Times New Roman"/>
          <w:sz w:val="20"/>
          <w:szCs w:val="20"/>
        </w:rPr>
        <w:t>602.981</w:t>
      </w:r>
      <w:proofErr w:type="gramEnd"/>
      <w:r>
        <w:rPr>
          <w:rFonts w:eastAsia="Times New Roman"/>
          <w:sz w:val="20"/>
          <w:szCs w:val="20"/>
        </w:rPr>
        <w:t xml:space="preserve"> personer i motsvarande utbildningar vilket utgjorde hela 10% av befolkningen 16-64 år.</w:t>
      </w:r>
    </w:p>
    <w:p w:rsidR="00915398" w:rsidRDefault="00915398" w:rsidP="00915398">
      <w:pPr>
        <w:rPr>
          <w:rFonts w:ascii="Calibri" w:eastAsia="Times New Roman" w:hAnsi="Calibri" w:cs="Calibri"/>
          <w:sz w:val="22"/>
          <w:szCs w:val="22"/>
        </w:rPr>
      </w:pPr>
    </w:p>
    <w:p w:rsidR="00915398" w:rsidRDefault="00915398" w:rsidP="00915398">
      <w:pPr>
        <w:shd w:val="clear" w:color="auto" w:fill="FFFFFF"/>
        <w:rPr>
          <w:rFonts w:eastAsia="Times New Roman"/>
          <w:sz w:val="20"/>
          <w:szCs w:val="20"/>
        </w:rPr>
      </w:pPr>
      <w:r>
        <w:rPr>
          <w:rFonts w:eastAsia="Times New Roman"/>
          <w:sz w:val="20"/>
          <w:szCs w:val="20"/>
        </w:rPr>
        <w:t xml:space="preserve">Yrkeshögskolan utgör en viktig del av vuxenutbildningen. Under Alliansens regeringstid har de gamla KY-utbildningarna utvecklats till en modern yrkeshögskola, som utvecklas och byggs ut i en takt som </w:t>
      </w:r>
      <w:r w:rsidR="00BA405C">
        <w:rPr>
          <w:rFonts w:eastAsia="Times New Roman"/>
          <w:sz w:val="20"/>
          <w:szCs w:val="20"/>
        </w:rPr>
        <w:t xml:space="preserve">tryggar </w:t>
      </w:r>
      <w:r>
        <w:rPr>
          <w:rFonts w:eastAsia="Times New Roman"/>
          <w:sz w:val="20"/>
          <w:szCs w:val="20"/>
        </w:rPr>
        <w:t>den höga kvalitén på utbildningarna</w:t>
      </w:r>
      <w:r w:rsidR="00BA405C">
        <w:rPr>
          <w:rFonts w:eastAsia="Times New Roman"/>
          <w:sz w:val="20"/>
          <w:szCs w:val="20"/>
        </w:rPr>
        <w:t xml:space="preserve">. </w:t>
      </w:r>
      <w:r>
        <w:rPr>
          <w:rFonts w:eastAsia="Times New Roman"/>
          <w:sz w:val="20"/>
          <w:szCs w:val="20"/>
        </w:rPr>
        <w:t xml:space="preserve">Vid den senaste antagningen nyligen fördelades pengar till </w:t>
      </w:r>
      <w:proofErr w:type="gramStart"/>
      <w:r>
        <w:rPr>
          <w:rFonts w:eastAsia="Times New Roman"/>
          <w:sz w:val="20"/>
          <w:szCs w:val="20"/>
        </w:rPr>
        <w:t>20.552</w:t>
      </w:r>
      <w:proofErr w:type="gramEnd"/>
      <w:r>
        <w:rPr>
          <w:rFonts w:eastAsia="Times New Roman"/>
          <w:sz w:val="20"/>
          <w:szCs w:val="20"/>
        </w:rPr>
        <w:t xml:space="preserve"> utbildningsplatser, en ökning med 4.000 jämfört med föregående år.</w:t>
      </w:r>
    </w:p>
    <w:p w:rsidR="00915398" w:rsidRDefault="00915398" w:rsidP="00915398">
      <w:pPr>
        <w:shd w:val="clear" w:color="auto" w:fill="FFFFFF"/>
        <w:rPr>
          <w:rFonts w:ascii="Calibri" w:eastAsia="Times New Roman" w:hAnsi="Calibri" w:cs="Calibri"/>
          <w:sz w:val="22"/>
          <w:szCs w:val="22"/>
        </w:rPr>
      </w:pPr>
    </w:p>
    <w:p w:rsidR="00915398" w:rsidRDefault="009E74D9" w:rsidP="00915398">
      <w:pPr>
        <w:shd w:val="clear" w:color="auto" w:fill="FFFFFF"/>
        <w:rPr>
          <w:rFonts w:eastAsia="Times New Roman"/>
          <w:sz w:val="20"/>
          <w:szCs w:val="20"/>
        </w:rPr>
      </w:pPr>
      <w:r>
        <w:rPr>
          <w:rFonts w:eastAsia="Times New Roman"/>
          <w:sz w:val="20"/>
          <w:szCs w:val="20"/>
        </w:rPr>
        <w:t xml:space="preserve">När man skriver att deltagarna i Fas 3 i stället borde </w:t>
      </w:r>
      <w:r w:rsidRPr="00E50E57">
        <w:rPr>
          <w:rFonts w:eastAsia="Times New Roman"/>
          <w:sz w:val="20"/>
          <w:szCs w:val="20"/>
        </w:rPr>
        <w:t xml:space="preserve">utbildas </w:t>
      </w:r>
      <w:r>
        <w:rPr>
          <w:rFonts w:eastAsia="Times New Roman"/>
          <w:sz w:val="20"/>
          <w:szCs w:val="20"/>
        </w:rPr>
        <w:t xml:space="preserve">till undersköterskor eller tandhygienister glömmer man att </w:t>
      </w:r>
      <w:r w:rsidR="0093227A">
        <w:rPr>
          <w:rFonts w:eastAsia="Times New Roman"/>
          <w:sz w:val="20"/>
          <w:szCs w:val="20"/>
        </w:rPr>
        <w:t xml:space="preserve">undersköterskeutbildning är en utbildning på gymnasienivå, medan tandhygienistutbildning är en befintlig högskoleutbildning. </w:t>
      </w:r>
      <w:r w:rsidR="00915398">
        <w:rPr>
          <w:rFonts w:eastAsia="Times New Roman"/>
          <w:sz w:val="20"/>
          <w:szCs w:val="20"/>
        </w:rPr>
        <w:t>Yrkeshögskolan är en eftergymnasial spetsutbildning</w:t>
      </w:r>
      <w:r w:rsidR="0093227A">
        <w:rPr>
          <w:rFonts w:eastAsia="Times New Roman"/>
          <w:sz w:val="20"/>
          <w:szCs w:val="20"/>
        </w:rPr>
        <w:t xml:space="preserve"> i yrken där det ofta saknas andra </w:t>
      </w:r>
      <w:proofErr w:type="spellStart"/>
      <w:r w:rsidR="0093227A">
        <w:rPr>
          <w:rFonts w:eastAsia="Times New Roman"/>
          <w:sz w:val="20"/>
          <w:szCs w:val="20"/>
        </w:rPr>
        <w:t>utbildningalternativ</w:t>
      </w:r>
      <w:proofErr w:type="spellEnd"/>
      <w:r w:rsidR="0093227A">
        <w:rPr>
          <w:rFonts w:eastAsia="Times New Roman"/>
          <w:sz w:val="20"/>
          <w:szCs w:val="20"/>
        </w:rPr>
        <w:t xml:space="preserve">, och </w:t>
      </w:r>
      <w:r w:rsidR="00915398">
        <w:rPr>
          <w:rFonts w:eastAsia="Times New Roman"/>
          <w:sz w:val="20"/>
          <w:szCs w:val="20"/>
        </w:rPr>
        <w:t xml:space="preserve">kräver goda förkunskaper. </w:t>
      </w:r>
      <w:r>
        <w:rPr>
          <w:rFonts w:eastAsia="Times New Roman"/>
          <w:sz w:val="20"/>
          <w:szCs w:val="20"/>
        </w:rPr>
        <w:t>Många e</w:t>
      </w:r>
      <w:r w:rsidR="00915398">
        <w:rPr>
          <w:rFonts w:eastAsia="Times New Roman"/>
          <w:sz w:val="20"/>
          <w:szCs w:val="20"/>
        </w:rPr>
        <w:t>lever har redan ett jobb och studerar på Yrkeshögskola för att skaffa sig en spetskompetens. Det finns även arbetslösa som studerar på Yrkeshögskola, men det är då elever med goda förkunskaper. Yrkeshögskolan är definitivt inte en arbetsmarknadsåtgärd</w:t>
      </w:r>
      <w:r>
        <w:rPr>
          <w:rFonts w:eastAsia="Times New Roman"/>
          <w:sz w:val="20"/>
          <w:szCs w:val="20"/>
        </w:rPr>
        <w:t xml:space="preserve"> ell</w:t>
      </w:r>
      <w:r w:rsidR="00915398">
        <w:rPr>
          <w:rFonts w:eastAsia="Times New Roman"/>
          <w:sz w:val="20"/>
          <w:szCs w:val="20"/>
        </w:rPr>
        <w:t>er ett sätt att hjälpa personer med låg utbildning ut på arbetsmarknaden.</w:t>
      </w:r>
    </w:p>
    <w:p w:rsidR="00915398" w:rsidRDefault="00915398" w:rsidP="00915398">
      <w:pPr>
        <w:shd w:val="clear" w:color="auto" w:fill="FFFFFF"/>
        <w:rPr>
          <w:rFonts w:ascii="Calibri" w:eastAsia="Times New Roman" w:hAnsi="Calibri" w:cs="Calibri"/>
          <w:sz w:val="22"/>
          <w:szCs w:val="22"/>
        </w:rPr>
      </w:pPr>
    </w:p>
    <w:p w:rsidR="00915398" w:rsidRDefault="00915398" w:rsidP="00915398">
      <w:pPr>
        <w:shd w:val="clear" w:color="auto" w:fill="FFFFFF"/>
        <w:rPr>
          <w:rFonts w:eastAsia="Times New Roman"/>
          <w:sz w:val="20"/>
          <w:szCs w:val="20"/>
        </w:rPr>
      </w:pPr>
      <w:r>
        <w:rPr>
          <w:rFonts w:eastAsia="Times New Roman"/>
          <w:sz w:val="20"/>
          <w:szCs w:val="20"/>
        </w:rPr>
        <w:t>Fas 3 är till för att hjälpa personer med långvarig arbetslöshet lite närmare arbetsmarknaden. De som finns i fas 3 har i genomsnitt varit arbetslösa i åtta år</w:t>
      </w:r>
      <w:r w:rsidR="00BA405C">
        <w:rPr>
          <w:rFonts w:eastAsia="Times New Roman"/>
          <w:sz w:val="20"/>
          <w:szCs w:val="20"/>
        </w:rPr>
        <w:t>.</w:t>
      </w:r>
      <w:r w:rsidR="00BA405C" w:rsidRPr="00BA405C">
        <w:rPr>
          <w:rFonts w:eastAsia="Times New Roman"/>
          <w:sz w:val="20"/>
          <w:szCs w:val="20"/>
        </w:rPr>
        <w:t xml:space="preserve"> </w:t>
      </w:r>
      <w:r w:rsidR="00BA405C">
        <w:rPr>
          <w:rFonts w:eastAsia="Times New Roman"/>
          <w:sz w:val="20"/>
          <w:szCs w:val="20"/>
        </w:rPr>
        <w:t>Under dessa år har man kunnat ta del av Arbetsförmedlingens utbud av praktik och utbildningar, men utan resultat. Många har inte slutfört vare sig grundskola eller gymnasieskola eller har dåliga kunskaper i svenska. O</w:t>
      </w:r>
      <w:r>
        <w:rPr>
          <w:rFonts w:eastAsia="Times New Roman"/>
          <w:sz w:val="20"/>
          <w:szCs w:val="20"/>
        </w:rPr>
        <w:t>m man inbillar sig att deltagarna i Fas 3 generellt skulle kunna gå en yrkeshögskoleutbildning i stället landar man fel. Yrkeshögskolan och Fas 3 vänder sig till helt olika målgrupper.</w:t>
      </w:r>
    </w:p>
    <w:p w:rsidR="00915398" w:rsidRDefault="00915398" w:rsidP="00915398">
      <w:pPr>
        <w:shd w:val="clear" w:color="auto" w:fill="FFFFFF"/>
        <w:rPr>
          <w:rFonts w:ascii="Calibri" w:eastAsia="Times New Roman" w:hAnsi="Calibri" w:cs="Calibri"/>
          <w:sz w:val="22"/>
          <w:szCs w:val="22"/>
        </w:rPr>
      </w:pPr>
    </w:p>
    <w:p w:rsidR="00915398" w:rsidRDefault="00915398" w:rsidP="00915398">
      <w:pPr>
        <w:shd w:val="clear" w:color="auto" w:fill="FFFFFF"/>
        <w:rPr>
          <w:rFonts w:eastAsia="Times New Roman"/>
          <w:sz w:val="20"/>
          <w:szCs w:val="20"/>
        </w:rPr>
      </w:pPr>
      <w:r>
        <w:rPr>
          <w:rFonts w:eastAsia="Times New Roman"/>
          <w:sz w:val="20"/>
          <w:szCs w:val="20"/>
        </w:rPr>
        <w:t xml:space="preserve">I den mån långtidsarbetslösa med låg utbildningsnivå ska studera är det andra utbildningar som är aktuella. Inom Komvux kan vuxna läsa in både grundskola och gymnasium, och Alliansen har satsat på särskilda motivationsutbildningar inom Folkhögskolorna för att förmå ungdomar att gå tillbaka till skolan och slutföra sin </w:t>
      </w:r>
      <w:r w:rsidR="009E74D9">
        <w:rPr>
          <w:rFonts w:eastAsia="Times New Roman"/>
          <w:sz w:val="20"/>
          <w:szCs w:val="20"/>
        </w:rPr>
        <w:t xml:space="preserve">avbrutna </w:t>
      </w:r>
      <w:r>
        <w:rPr>
          <w:rFonts w:eastAsia="Times New Roman"/>
          <w:sz w:val="20"/>
          <w:szCs w:val="20"/>
        </w:rPr>
        <w:t>utbildning. För ungdomar utan yrkeserfarenhet satsar regeringen pengar för att tillsammans med arbetsmarknadens parter erbjuda en kvalificerad yrkesintroduktion ute på arbetsplatserna.</w:t>
      </w:r>
    </w:p>
    <w:p w:rsidR="009E74D9" w:rsidRDefault="009E74D9" w:rsidP="00915398">
      <w:pPr>
        <w:shd w:val="clear" w:color="auto" w:fill="FFFFFF"/>
        <w:rPr>
          <w:rFonts w:ascii="Calibri" w:eastAsia="Times New Roman" w:hAnsi="Calibri" w:cs="Calibri"/>
          <w:sz w:val="22"/>
          <w:szCs w:val="22"/>
        </w:rPr>
      </w:pPr>
    </w:p>
    <w:p w:rsidR="00915398" w:rsidRDefault="00915398" w:rsidP="00915398">
      <w:pPr>
        <w:shd w:val="clear" w:color="auto" w:fill="FFFFFF"/>
        <w:rPr>
          <w:rFonts w:eastAsia="Times New Roman"/>
          <w:sz w:val="20"/>
          <w:szCs w:val="20"/>
        </w:rPr>
      </w:pPr>
      <w:r>
        <w:rPr>
          <w:rFonts w:eastAsia="Times New Roman"/>
          <w:sz w:val="20"/>
          <w:szCs w:val="20"/>
        </w:rPr>
        <w:t xml:space="preserve">Yrkeshögskolan </w:t>
      </w:r>
      <w:r w:rsidR="009E74D9">
        <w:rPr>
          <w:rFonts w:eastAsia="Times New Roman"/>
          <w:sz w:val="20"/>
          <w:szCs w:val="20"/>
        </w:rPr>
        <w:t xml:space="preserve">är en </w:t>
      </w:r>
      <w:r w:rsidR="00BA405C">
        <w:rPr>
          <w:rFonts w:eastAsia="Times New Roman"/>
          <w:sz w:val="20"/>
          <w:szCs w:val="20"/>
        </w:rPr>
        <w:t xml:space="preserve">utmärkt </w:t>
      </w:r>
      <w:r w:rsidR="009E74D9">
        <w:rPr>
          <w:rFonts w:eastAsia="Times New Roman"/>
          <w:sz w:val="20"/>
          <w:szCs w:val="20"/>
        </w:rPr>
        <w:t xml:space="preserve">utbildningsform, men den </w:t>
      </w:r>
      <w:r>
        <w:rPr>
          <w:rFonts w:eastAsia="Times New Roman"/>
          <w:sz w:val="20"/>
          <w:szCs w:val="20"/>
        </w:rPr>
        <w:t xml:space="preserve">kan </w:t>
      </w:r>
      <w:r w:rsidR="00BA405C">
        <w:rPr>
          <w:rFonts w:eastAsia="Times New Roman"/>
          <w:sz w:val="20"/>
          <w:szCs w:val="20"/>
        </w:rPr>
        <w:t>inte</w:t>
      </w:r>
      <w:r>
        <w:rPr>
          <w:rFonts w:eastAsia="Times New Roman"/>
          <w:sz w:val="20"/>
          <w:szCs w:val="20"/>
        </w:rPr>
        <w:t xml:space="preserve"> ersätta Fas 3 som arbetsmarknadsåtgärd</w:t>
      </w:r>
      <w:r w:rsidR="009E74D9">
        <w:rPr>
          <w:rFonts w:eastAsia="Times New Roman"/>
          <w:sz w:val="20"/>
          <w:szCs w:val="20"/>
        </w:rPr>
        <w:t>!</w:t>
      </w:r>
    </w:p>
    <w:p w:rsidR="00915398" w:rsidRDefault="00915398" w:rsidP="00915398">
      <w:pPr>
        <w:shd w:val="clear" w:color="auto" w:fill="FFFFFF"/>
        <w:rPr>
          <w:rFonts w:ascii="Calibri" w:eastAsia="Times New Roman" w:hAnsi="Calibri" w:cs="Calibri"/>
          <w:sz w:val="22"/>
          <w:szCs w:val="22"/>
        </w:rPr>
      </w:pPr>
    </w:p>
    <w:p w:rsidR="00915398" w:rsidRDefault="00915398" w:rsidP="00915398">
      <w:pPr>
        <w:shd w:val="clear" w:color="auto" w:fill="FFFFFF"/>
        <w:rPr>
          <w:rFonts w:ascii="Calibri" w:eastAsia="Times New Roman" w:hAnsi="Calibri" w:cs="Calibri"/>
          <w:sz w:val="22"/>
          <w:szCs w:val="22"/>
        </w:rPr>
      </w:pPr>
      <w:r>
        <w:rPr>
          <w:rFonts w:eastAsia="Times New Roman"/>
          <w:b/>
          <w:bCs/>
          <w:sz w:val="20"/>
          <w:szCs w:val="20"/>
        </w:rPr>
        <w:t>Jan Ericson (M)</w:t>
      </w:r>
    </w:p>
    <w:p w:rsidR="00915398" w:rsidRDefault="00915398" w:rsidP="00915398">
      <w:pPr>
        <w:shd w:val="clear" w:color="auto" w:fill="FFFFFF"/>
        <w:rPr>
          <w:rFonts w:ascii="Calibri" w:eastAsia="Times New Roman" w:hAnsi="Calibri" w:cs="Calibri"/>
          <w:sz w:val="22"/>
          <w:szCs w:val="22"/>
        </w:rPr>
      </w:pPr>
      <w:r>
        <w:rPr>
          <w:rFonts w:eastAsia="Times New Roman"/>
          <w:sz w:val="20"/>
          <w:szCs w:val="20"/>
        </w:rPr>
        <w:t>Riksdagsledamot utbildningsutskottet och moderaternas ansvarige för vuxenutbildningsfrågor</w:t>
      </w:r>
    </w:p>
    <w:sectPr w:rsidR="00915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98"/>
    <w:rsid w:val="001B5ED4"/>
    <w:rsid w:val="00205713"/>
    <w:rsid w:val="004761D3"/>
    <w:rsid w:val="00480A82"/>
    <w:rsid w:val="007B4A45"/>
    <w:rsid w:val="00847253"/>
    <w:rsid w:val="00915398"/>
    <w:rsid w:val="0093227A"/>
    <w:rsid w:val="009E74D9"/>
    <w:rsid w:val="00BA405C"/>
    <w:rsid w:val="00E50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391CD-ABB6-4919-B2E4-CB782EEB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98"/>
    <w:rPr>
      <w:rFonts w:eastAsiaTheme="minorHAns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1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2577</Characters>
  <Application>Microsoft Office Word</Application>
  <DocSecurity>0</DocSecurity>
  <Lines>39</Lines>
  <Paragraphs>12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2014-01-26T11:49:00Z</dcterms:created>
  <dcterms:modified xsi:type="dcterms:W3CDTF">2014-01-26T11:49:00Z</dcterms:modified>
</cp:coreProperties>
</file>